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644151" w:rsidRPr="00644151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IČO: 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643DE019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C25E9" w14:textId="77777777" w:rsidR="0054155F" w:rsidRDefault="0054155F">
      <w:r>
        <w:separator/>
      </w:r>
    </w:p>
  </w:endnote>
  <w:endnote w:type="continuationSeparator" w:id="0">
    <w:p w14:paraId="2E93339E" w14:textId="77777777" w:rsidR="0054155F" w:rsidRDefault="00541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142FACC1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04730" w:rsidRPr="00B2743B">
      <w:rPr>
        <w:rFonts w:ascii="Calibri" w:hAnsi="Calibri"/>
        <w:b/>
        <w:sz w:val="22"/>
        <w:szCs w:val="22"/>
      </w:rPr>
      <w:t>KVAD</w:t>
    </w:r>
    <w:r w:rsidR="00D04730">
      <w:rPr>
        <w:rFonts w:ascii="Calibri" w:hAnsi="Calibri"/>
        <w:b/>
        <w:sz w:val="22"/>
        <w:szCs w:val="22"/>
      </w:rPr>
      <w:t>220</w:t>
    </w:r>
    <w:r w:rsidR="003B53ED">
      <w:rPr>
        <w:rFonts w:ascii="Calibri" w:hAnsi="Calibri"/>
        <w:b/>
        <w:sz w:val="22"/>
        <w:szCs w:val="22"/>
      </w:rPr>
      <w:t>6</w:t>
    </w:r>
    <w:r w:rsidR="00D04730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C9D5EC" w14:textId="77777777" w:rsidR="0054155F" w:rsidRDefault="0054155F">
      <w:r>
        <w:separator/>
      </w:r>
    </w:p>
  </w:footnote>
  <w:footnote w:type="continuationSeparator" w:id="0">
    <w:p w14:paraId="29F5715A" w14:textId="77777777" w:rsidR="0054155F" w:rsidRDefault="00541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7FE6F" w14:textId="77777777" w:rsidR="003B53ED" w:rsidRDefault="003B53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423EB" w14:textId="77777777" w:rsidR="003B53ED" w:rsidRDefault="003B53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9E43A" w14:textId="77777777" w:rsidR="003B53ED" w:rsidRDefault="003B53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1E29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1E28"/>
    <w:rsid w:val="0039573F"/>
    <w:rsid w:val="0039596D"/>
    <w:rsid w:val="003A2766"/>
    <w:rsid w:val="003B0299"/>
    <w:rsid w:val="003B1317"/>
    <w:rsid w:val="003B2579"/>
    <w:rsid w:val="003B53ED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155F"/>
    <w:rsid w:val="00543083"/>
    <w:rsid w:val="0055102A"/>
    <w:rsid w:val="005546F6"/>
    <w:rsid w:val="00555688"/>
    <w:rsid w:val="0055574C"/>
    <w:rsid w:val="00556672"/>
    <w:rsid w:val="00560022"/>
    <w:rsid w:val="005609C1"/>
    <w:rsid w:val="00562C9C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2CC0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E7F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730"/>
    <w:rsid w:val="00D05E1B"/>
    <w:rsid w:val="00D064C2"/>
    <w:rsid w:val="00D06B6D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3E8A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1F1C"/>
    <w:rsid w:val="00EA073D"/>
    <w:rsid w:val="00EA08B1"/>
    <w:rsid w:val="00EA1A99"/>
    <w:rsid w:val="00EB018B"/>
    <w:rsid w:val="00EB1553"/>
    <w:rsid w:val="00EB32AD"/>
    <w:rsid w:val="00EB4625"/>
    <w:rsid w:val="00EB6844"/>
    <w:rsid w:val="00EC3ADE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2021-07-08T13:35:00Z</dcterms:modified>
</cp:coreProperties>
</file>